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CCF4" w14:textId="62CC6F58" w:rsidR="00B37B17" w:rsidRPr="00DF2675" w:rsidRDefault="006E2446" w:rsidP="00DF2675">
      <w:pPr>
        <w:spacing w:after="0"/>
        <w:ind w:left="3402" w:firstLine="138"/>
        <w:rPr>
          <w:rFonts w:ascii="Arial" w:hAnsi="Arial" w:cs="Arial"/>
          <w:b/>
          <w:sz w:val="18"/>
          <w:szCs w:val="18"/>
          <w:lang w:val="en-US"/>
        </w:rPr>
      </w:pPr>
      <w:r w:rsidRPr="00F17ECF">
        <w:rPr>
          <w:rFonts w:ascii="Arial" w:hAnsi="Arial" w:cs="Arial"/>
          <w:b/>
          <w:sz w:val="18"/>
          <w:szCs w:val="18"/>
          <w:lang w:val="en-US"/>
        </w:rPr>
        <w:t xml:space="preserve">Rev. Lat. Inv. </w:t>
      </w:r>
      <w:r w:rsidRPr="00DF2675">
        <w:rPr>
          <w:rFonts w:ascii="Arial" w:hAnsi="Arial" w:cs="Arial"/>
          <w:b/>
          <w:sz w:val="18"/>
          <w:szCs w:val="18"/>
          <w:lang w:val="en-US"/>
        </w:rPr>
        <w:t xml:space="preserve">CSH </w:t>
      </w:r>
      <w:r w:rsidR="00F03BAB" w:rsidRPr="00DF2675">
        <w:rPr>
          <w:rFonts w:ascii="Arial" w:hAnsi="Arial" w:cs="Arial"/>
          <w:b/>
          <w:sz w:val="18"/>
          <w:szCs w:val="18"/>
          <w:lang w:val="en-US"/>
        </w:rPr>
        <w:t>1 (20</w:t>
      </w:r>
      <w:r w:rsidRPr="00DF2675">
        <w:rPr>
          <w:rFonts w:ascii="Arial" w:hAnsi="Arial" w:cs="Arial"/>
          <w:b/>
          <w:sz w:val="18"/>
          <w:szCs w:val="18"/>
          <w:lang w:val="en-US"/>
        </w:rPr>
        <w:t>2</w:t>
      </w:r>
      <w:r w:rsidR="00CA1D17" w:rsidRPr="00DF2675">
        <w:rPr>
          <w:rFonts w:ascii="Arial" w:hAnsi="Arial" w:cs="Arial"/>
          <w:b/>
          <w:sz w:val="18"/>
          <w:szCs w:val="18"/>
          <w:lang w:val="en-US"/>
        </w:rPr>
        <w:t>1</w:t>
      </w:r>
      <w:r w:rsidR="00F03BAB" w:rsidRPr="00DF2675">
        <w:rPr>
          <w:rFonts w:ascii="Arial" w:hAnsi="Arial" w:cs="Arial"/>
          <w:b/>
          <w:sz w:val="18"/>
          <w:szCs w:val="18"/>
          <w:lang w:val="en-US"/>
        </w:rPr>
        <w:t>) XX-XX</w:t>
      </w:r>
    </w:p>
    <w:p w14:paraId="46581CF8" w14:textId="71CB7D3C" w:rsidR="000B3FA1" w:rsidRPr="006E2446" w:rsidRDefault="00DF2675" w:rsidP="00DF2675">
      <w:pPr>
        <w:spacing w:before="320" w:after="100"/>
        <w:ind w:left="2268"/>
        <w:jc w:val="right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CC7AB6C" wp14:editId="01A0F6CC">
            <wp:simplePos x="0" y="0"/>
            <wp:positionH relativeFrom="column">
              <wp:posOffset>402590</wp:posOffset>
            </wp:positionH>
            <wp:positionV relativeFrom="paragraph">
              <wp:posOffset>127635</wp:posOffset>
            </wp:positionV>
            <wp:extent cx="1143000" cy="1030741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ondo blanco Revista latinoamericana de investigación en ciencias sociales y humanidade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2"/>
                    <a:stretch/>
                  </pic:blipFill>
                  <pic:spPr bwMode="auto">
                    <a:xfrm>
                      <a:off x="0" y="0"/>
                      <a:ext cx="1145677" cy="103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46">
        <w:rPr>
          <w:rFonts w:ascii="Arial Nova" w:hAnsi="Arial Nov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1762C" wp14:editId="02B84213">
                <wp:simplePos x="0" y="0"/>
                <wp:positionH relativeFrom="column">
                  <wp:posOffset>52070</wp:posOffset>
                </wp:positionH>
                <wp:positionV relativeFrom="paragraph">
                  <wp:posOffset>99060</wp:posOffset>
                </wp:positionV>
                <wp:extent cx="6583045" cy="0"/>
                <wp:effectExtent l="20955" t="19050" r="25400" b="1905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B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.1pt;margin-top:7.8pt;width:518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" strokeweight="3pt"/>
            </w:pict>
          </mc:Fallback>
        </mc:AlternateContent>
      </w:r>
      <w:r w:rsidR="006E2446" w:rsidRPr="006E2446">
        <w:rPr>
          <w:rFonts w:ascii="Arial Nova" w:hAnsi="Arial Nova"/>
          <w:sz w:val="36"/>
          <w:szCs w:val="36"/>
        </w:rPr>
        <w:t>Revista latinoamericana de investigación en ciencia</w:t>
      </w:r>
      <w:r w:rsidR="00CA1D17">
        <w:rPr>
          <w:rFonts w:ascii="Arial Nova" w:hAnsi="Arial Nova"/>
          <w:sz w:val="36"/>
          <w:szCs w:val="36"/>
        </w:rPr>
        <w:t>s</w:t>
      </w:r>
      <w:r w:rsidR="006E2446" w:rsidRPr="006E2446">
        <w:rPr>
          <w:rFonts w:ascii="Arial Nova" w:hAnsi="Arial Nova"/>
          <w:sz w:val="36"/>
          <w:szCs w:val="36"/>
        </w:rPr>
        <w:t xml:space="preserve"> sociales y humanidades </w:t>
      </w:r>
    </w:p>
    <w:p w14:paraId="3D5C34CE" w14:textId="649F2249" w:rsidR="000B3FA1" w:rsidRPr="006E2446" w:rsidRDefault="00661C25" w:rsidP="00661C25">
      <w:pPr>
        <w:spacing w:line="240" w:lineRule="auto"/>
        <w:rPr>
          <w:rFonts w:ascii="Arial" w:hAnsi="Arial" w:cs="Arial"/>
          <w:sz w:val="20"/>
          <w:szCs w:val="20"/>
        </w:rPr>
      </w:pPr>
      <w:r w:rsidRPr="006E2446">
        <w:rPr>
          <w:rFonts w:ascii="Arial" w:hAnsi="Arial" w:cs="Arial"/>
        </w:rPr>
        <w:t xml:space="preserve">                  </w:t>
      </w:r>
      <w:r w:rsidR="00CE2562" w:rsidRPr="006E2446">
        <w:rPr>
          <w:rFonts w:ascii="Arial" w:hAnsi="Arial" w:cs="Arial"/>
        </w:rPr>
        <w:t xml:space="preserve"> </w:t>
      </w:r>
      <w:r w:rsidRPr="006E2446">
        <w:rPr>
          <w:rFonts w:ascii="Arial" w:hAnsi="Arial" w:cs="Arial"/>
        </w:rPr>
        <w:t xml:space="preserve">                                     </w:t>
      </w:r>
      <w:r w:rsidR="00DF2675">
        <w:rPr>
          <w:rFonts w:ascii="Arial" w:hAnsi="Arial" w:cs="Arial"/>
        </w:rPr>
        <w:tab/>
      </w:r>
      <w:r w:rsidR="006E2446" w:rsidRPr="006E2446">
        <w:rPr>
          <w:rFonts w:ascii="Arial" w:hAnsi="Arial" w:cs="Arial"/>
          <w:sz w:val="20"/>
          <w:szCs w:val="20"/>
        </w:rPr>
        <w:t>Página web</w:t>
      </w:r>
      <w:r w:rsidRPr="006E2446">
        <w:rPr>
          <w:rFonts w:ascii="Arial" w:hAnsi="Arial" w:cs="Arial"/>
          <w:sz w:val="20"/>
          <w:szCs w:val="20"/>
        </w:rPr>
        <w:t xml:space="preserve">:  </w:t>
      </w:r>
    </w:p>
    <w:p w14:paraId="1562988F" w14:textId="61DF8CAC" w:rsidR="000B3FA1" w:rsidRPr="00CA1D17" w:rsidRDefault="00DF2675" w:rsidP="00661C25">
      <w:pPr>
        <w:spacing w:line="240" w:lineRule="auto"/>
        <w:rPr>
          <w:rFonts w:ascii="Arial" w:hAnsi="Arial" w:cs="Arial"/>
        </w:rPr>
      </w:pPr>
      <w:r>
        <w:rPr>
          <w:rFonts w:ascii="Albertus" w:hAnsi="Albertu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762C" wp14:editId="21A213D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583045" cy="0"/>
                <wp:effectExtent l="20955" t="24130" r="25400" b="234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2B74" id="AutoShape 3" o:spid="_x0000_s1026" type="#_x0000_t32" style="position:absolute;margin-left:0;margin-top:.95pt;width:518.3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" strokeweight="3pt">
                <w10:wrap anchorx="margin"/>
              </v:shape>
            </w:pict>
          </mc:Fallback>
        </mc:AlternateContent>
      </w:r>
    </w:p>
    <w:p w14:paraId="028351A3" w14:textId="3F87C303" w:rsidR="00F03BAB" w:rsidRPr="00CA1D17" w:rsidRDefault="006E2446" w:rsidP="00A96CB3">
      <w:pPr>
        <w:spacing w:line="240" w:lineRule="auto"/>
        <w:rPr>
          <w:rFonts w:ascii="Arial" w:hAnsi="Arial" w:cs="Arial"/>
          <w:sz w:val="36"/>
          <w:szCs w:val="36"/>
        </w:rPr>
      </w:pPr>
      <w:r w:rsidRPr="00CA1D17">
        <w:rPr>
          <w:rFonts w:ascii="Arial" w:hAnsi="Arial" w:cs="Arial"/>
          <w:sz w:val="36"/>
          <w:szCs w:val="36"/>
        </w:rPr>
        <w:t>T</w:t>
      </w:r>
      <w:r w:rsidR="006405BA" w:rsidRPr="00CA1D17">
        <w:rPr>
          <w:rFonts w:ascii="Arial" w:hAnsi="Arial" w:cs="Arial"/>
          <w:sz w:val="36"/>
          <w:szCs w:val="36"/>
        </w:rPr>
        <w:t>ítulo del artículo uti</w:t>
      </w:r>
      <w:r w:rsidR="00EE2747" w:rsidRPr="00CA1D17">
        <w:rPr>
          <w:rFonts w:ascii="Arial" w:hAnsi="Arial" w:cs="Arial"/>
          <w:sz w:val="36"/>
          <w:szCs w:val="36"/>
        </w:rPr>
        <w:t xml:space="preserve">lizando </w:t>
      </w:r>
      <w:r w:rsidR="006405BA" w:rsidRPr="00CA1D17">
        <w:rPr>
          <w:rFonts w:ascii="Arial" w:hAnsi="Arial" w:cs="Arial"/>
          <w:sz w:val="36"/>
          <w:szCs w:val="36"/>
        </w:rPr>
        <w:t>letras mayúsculas y minúsculas</w:t>
      </w:r>
    </w:p>
    <w:p w14:paraId="02DF89B9" w14:textId="77777777" w:rsidR="00F03BAB" w:rsidRPr="00CA1D17" w:rsidRDefault="00EE463B" w:rsidP="00A96CB3">
      <w:pPr>
        <w:pStyle w:val="Prrafodelista"/>
        <w:spacing w:after="0" w:line="240" w:lineRule="auto"/>
        <w:ind w:left="0"/>
        <w:rPr>
          <w:rFonts w:ascii="Arial" w:hAnsi="Arial" w:cs="Arial"/>
          <w:lang w:val="en-US"/>
        </w:rPr>
      </w:pPr>
      <w:r w:rsidRPr="00CA1D17">
        <w:rPr>
          <w:rFonts w:ascii="Arial" w:hAnsi="Arial" w:cs="Arial"/>
          <w:lang w:val="en-US"/>
        </w:rPr>
        <w:t>A.</w:t>
      </w:r>
      <w:r w:rsidR="006405BA" w:rsidRPr="00CA1D17">
        <w:rPr>
          <w:rFonts w:ascii="Arial" w:hAnsi="Arial" w:cs="Arial"/>
          <w:lang w:val="en-US"/>
        </w:rPr>
        <w:t xml:space="preserve"> Author</w:t>
      </w:r>
      <w:r w:rsidRPr="00CA1D17">
        <w:rPr>
          <w:rFonts w:ascii="Arial" w:hAnsi="Arial" w:cs="Arial"/>
          <w:lang w:val="en-US"/>
        </w:rPr>
        <w:t xml:space="preserve"> 1</w:t>
      </w:r>
      <w:r w:rsidRPr="00CA1D17">
        <w:rPr>
          <w:rFonts w:ascii="Arial" w:hAnsi="Arial" w:cs="Arial"/>
          <w:vertAlign w:val="superscript"/>
          <w:lang w:val="en-US"/>
        </w:rPr>
        <w:t>a</w:t>
      </w:r>
      <w:r w:rsidRPr="00CA1D17">
        <w:rPr>
          <w:rFonts w:ascii="Arial" w:hAnsi="Arial" w:cs="Arial"/>
          <w:lang w:val="en-US"/>
        </w:rPr>
        <w:t>, A. A. Author 2</w:t>
      </w:r>
      <w:r w:rsidRPr="00CA1D17">
        <w:rPr>
          <w:rFonts w:ascii="Arial" w:hAnsi="Arial" w:cs="Arial"/>
          <w:vertAlign w:val="superscript"/>
          <w:lang w:val="en-US"/>
        </w:rPr>
        <w:t>b</w:t>
      </w:r>
      <w:r w:rsidRPr="00CA1D17">
        <w:rPr>
          <w:rFonts w:ascii="Arial" w:hAnsi="Arial" w:cs="Arial"/>
          <w:lang w:val="en-US"/>
        </w:rPr>
        <w:t>, A. A. A. Author 3</w:t>
      </w:r>
      <w:r w:rsidRPr="00CA1D17">
        <w:rPr>
          <w:rFonts w:ascii="Arial" w:hAnsi="Arial" w:cs="Arial"/>
          <w:vertAlign w:val="superscript"/>
          <w:lang w:val="en-US"/>
        </w:rPr>
        <w:t>c</w:t>
      </w:r>
    </w:p>
    <w:p w14:paraId="69B8A87B" w14:textId="4842D533" w:rsidR="00A96CB3" w:rsidRPr="00B55C15" w:rsidRDefault="00DF2675" w:rsidP="00C37A96">
      <w:pPr>
        <w:spacing w:after="0" w:line="240" w:lineRule="auto"/>
        <w:rPr>
          <w:rFonts w:ascii="Albertus" w:hAnsi="Albertus"/>
          <w:lang w:val="en-US"/>
        </w:rPr>
      </w:pPr>
      <w:r>
        <w:rPr>
          <w:rFonts w:ascii="Albertus" w:hAnsi="Albertu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F4209" wp14:editId="717FA0A5">
                <wp:simplePos x="0" y="0"/>
                <wp:positionH relativeFrom="column">
                  <wp:posOffset>33020</wp:posOffset>
                </wp:positionH>
                <wp:positionV relativeFrom="paragraph">
                  <wp:posOffset>118110</wp:posOffset>
                </wp:positionV>
                <wp:extent cx="6496050" cy="0"/>
                <wp:effectExtent l="11430" t="13335" r="7620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E602E" id="AutoShape 7" o:spid="_x0000_s1026" type="#_x0000_t32" style="position:absolute;margin-left:2.6pt;margin-top:9.3pt;width:51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VUywEAAHw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"/>
            </w:pict>
          </mc:Fallback>
        </mc:AlternateContent>
      </w: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6804"/>
      </w:tblGrid>
      <w:tr w:rsidR="00BD2BD5" w14:paraId="5C76729C" w14:textId="77777777" w:rsidTr="00CE256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47948" w14:textId="77777777" w:rsidR="00BD2BD5" w:rsidRPr="00CA1D17" w:rsidRDefault="00BD2BD5" w:rsidP="00A757C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D17">
              <w:rPr>
                <w:rFonts w:ascii="Arial" w:hAnsi="Arial" w:cs="Arial"/>
                <w:b/>
                <w:sz w:val="20"/>
                <w:szCs w:val="20"/>
                <w:lang w:val="pt-BR"/>
              </w:rPr>
              <w:t>A R T I C L E   I N F 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4DAFFF" w14:textId="77777777" w:rsidR="00BD2BD5" w:rsidRPr="00CA1D17" w:rsidRDefault="00BD2BD5" w:rsidP="00C37A96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5B8C2" w14:textId="77777777" w:rsidR="00BD2BD5" w:rsidRPr="00CA1D17" w:rsidRDefault="00BD2BD5" w:rsidP="00A757C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D17">
              <w:rPr>
                <w:rFonts w:ascii="Arial" w:hAnsi="Arial" w:cs="Arial"/>
                <w:b/>
                <w:sz w:val="20"/>
                <w:szCs w:val="20"/>
                <w:lang w:val="pt-BR"/>
              </w:rPr>
              <w:t>A B S T R A C T</w:t>
            </w:r>
          </w:p>
          <w:p w14:paraId="7A6DAC43" w14:textId="77777777" w:rsidR="00BD2BD5" w:rsidRPr="00CA1D17" w:rsidRDefault="00BD2BD5" w:rsidP="00C37A96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D2BD5" w:rsidRPr="00EF29F0" w14:paraId="5CF482AC" w14:textId="77777777" w:rsidTr="00CE2562">
        <w:tc>
          <w:tcPr>
            <w:tcW w:w="3119" w:type="dxa"/>
            <w:tcBorders>
              <w:left w:val="nil"/>
              <w:right w:val="nil"/>
            </w:tcBorders>
          </w:tcPr>
          <w:p w14:paraId="4717B6A5" w14:textId="18BB2796" w:rsidR="00BD2BD5" w:rsidRPr="00CA1D17" w:rsidRDefault="00CA1D17" w:rsidP="00C37A96">
            <w:pPr>
              <w:rPr>
                <w:rFonts w:ascii="Arial" w:hAnsi="Arial" w:cs="Arial"/>
                <w:sz w:val="18"/>
                <w:szCs w:val="18"/>
              </w:rPr>
            </w:pPr>
            <w:r w:rsidRPr="00CA1D17">
              <w:rPr>
                <w:rFonts w:ascii="Arial" w:hAnsi="Arial" w:cs="Arial"/>
                <w:b/>
                <w:sz w:val="18"/>
                <w:szCs w:val="18"/>
              </w:rPr>
              <w:t>Recibido</w:t>
            </w:r>
            <w:r w:rsidR="00A757C1" w:rsidRPr="00CA1D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D2BD5" w:rsidRPr="00CA1D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C6A7F6" w14:textId="47F33CEF" w:rsidR="00BD2BD5" w:rsidRDefault="00CA1D17" w:rsidP="008A7BCD">
            <w:pPr>
              <w:rPr>
                <w:rFonts w:ascii="Arial" w:hAnsi="Arial" w:cs="Arial"/>
                <w:sz w:val="18"/>
                <w:szCs w:val="18"/>
              </w:rPr>
            </w:pPr>
            <w:r w:rsidRPr="00CA1D17">
              <w:rPr>
                <w:rFonts w:ascii="Arial" w:hAnsi="Arial" w:cs="Arial"/>
                <w:b/>
                <w:sz w:val="18"/>
                <w:szCs w:val="18"/>
              </w:rPr>
              <w:t>Aceptado</w:t>
            </w:r>
            <w:r w:rsidR="00A757C1" w:rsidRPr="00CA1D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D2BD5" w:rsidRPr="00CA1D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7584AC" w14:textId="0F56FA52" w:rsidR="00DF2675" w:rsidRPr="00DF2675" w:rsidRDefault="00DF2675" w:rsidP="008A7B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675">
              <w:rPr>
                <w:rFonts w:ascii="Arial" w:hAnsi="Arial" w:cs="Arial"/>
                <w:b/>
                <w:bCs/>
                <w:sz w:val="18"/>
                <w:szCs w:val="18"/>
              </w:rPr>
              <w:t>Disponible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2675">
              <w:rPr>
                <w:rFonts w:ascii="Arial" w:hAnsi="Arial" w:cs="Arial"/>
                <w:b/>
                <w:bCs/>
                <w:sz w:val="18"/>
                <w:szCs w:val="18"/>
              </w:rPr>
              <w:t>en línea:</w:t>
            </w:r>
          </w:p>
          <w:p w14:paraId="0C469B4E" w14:textId="77777777" w:rsidR="00BD2BD5" w:rsidRPr="00B55C15" w:rsidRDefault="00BD2BD5" w:rsidP="008A7B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0C9D1" w14:textId="0627164D" w:rsidR="00BD2BD5" w:rsidRPr="00CA1D17" w:rsidRDefault="00CA1D17" w:rsidP="008A7B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Palabras clave</w:t>
            </w:r>
            <w:r w:rsidR="00BD2BD5" w:rsidRPr="00CA1D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D2BD5" w:rsidRPr="00CA1D17">
              <w:rPr>
                <w:rFonts w:ascii="Arial" w:hAnsi="Arial" w:cs="Arial"/>
                <w:sz w:val="18"/>
                <w:szCs w:val="18"/>
              </w:rPr>
              <w:t xml:space="preserve"> Incluir </w:t>
            </w:r>
            <w:r>
              <w:rPr>
                <w:rFonts w:ascii="Arial" w:hAnsi="Arial" w:cs="Arial"/>
                <w:sz w:val="18"/>
                <w:szCs w:val="18"/>
              </w:rPr>
              <w:t>máximo 5</w:t>
            </w:r>
            <w:r w:rsidR="00BD2BD5" w:rsidRPr="00CA1D17">
              <w:rPr>
                <w:rFonts w:ascii="Arial" w:hAnsi="Arial" w:cs="Arial"/>
                <w:sz w:val="18"/>
                <w:szCs w:val="18"/>
              </w:rPr>
              <w:t xml:space="preserve"> palabras clave</w:t>
            </w:r>
          </w:p>
          <w:p w14:paraId="7E0B1F87" w14:textId="77777777" w:rsidR="00BD2BD5" w:rsidRPr="00CA1D17" w:rsidRDefault="00BD2BD5" w:rsidP="008A7B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A40CA" w14:textId="77777777" w:rsidR="00BD2BD5" w:rsidRPr="00CA1D17" w:rsidRDefault="00BD2BD5" w:rsidP="008A7B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D17">
              <w:rPr>
                <w:rFonts w:ascii="Arial" w:hAnsi="Arial" w:cs="Arial"/>
                <w:sz w:val="18"/>
                <w:szCs w:val="18"/>
                <w:lang w:val="en-US"/>
              </w:rPr>
              <w:t>ISSN XXX-XXX</w:t>
            </w:r>
          </w:p>
          <w:p w14:paraId="6E147BD8" w14:textId="77777777" w:rsidR="00BD2BD5" w:rsidRPr="00CA1D17" w:rsidRDefault="00BD2BD5" w:rsidP="008A7B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3BC47D0" w14:textId="4DF249D2" w:rsidR="00BD2BD5" w:rsidRPr="00CA1D17" w:rsidRDefault="00BD2BD5" w:rsidP="008A7B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D17">
              <w:rPr>
                <w:rFonts w:ascii="Arial" w:hAnsi="Arial" w:cs="Arial"/>
                <w:sz w:val="18"/>
                <w:szCs w:val="18"/>
                <w:lang w:val="en-US"/>
              </w:rPr>
              <w:t>© 20</w:t>
            </w:r>
            <w:r w:rsidR="00CA1D17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 w:rsidRPr="00CA1D17">
              <w:rPr>
                <w:rFonts w:ascii="Arial" w:hAnsi="Arial" w:cs="Arial"/>
                <w:sz w:val="18"/>
                <w:szCs w:val="18"/>
                <w:lang w:val="en-US"/>
              </w:rPr>
              <w:t xml:space="preserve"> All rights reserved</w:t>
            </w:r>
          </w:p>
          <w:p w14:paraId="691B96EE" w14:textId="77777777" w:rsidR="008A7BCD" w:rsidRPr="00CA1D17" w:rsidRDefault="008A7BCD" w:rsidP="00934D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1448" w14:textId="77777777" w:rsidR="00BD2BD5" w:rsidRPr="00C26973" w:rsidRDefault="00BD2BD5" w:rsidP="00CD62B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0068F69C" w14:textId="52F1FF91" w:rsidR="00BD2BD5" w:rsidRPr="00CA1D17" w:rsidRDefault="00CA1D17" w:rsidP="008A7BCD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D17">
              <w:rPr>
                <w:rFonts w:ascii="Arial" w:hAnsi="Arial" w:cs="Arial"/>
                <w:b/>
                <w:bCs/>
                <w:sz w:val="18"/>
                <w:szCs w:val="18"/>
              </w:rPr>
              <w:t>Resumen en inglés.</w:t>
            </w:r>
            <w:r w:rsidR="00BD2BD5" w:rsidRPr="00CA1D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D17">
              <w:rPr>
                <w:rFonts w:ascii="Arial" w:hAnsi="Arial" w:cs="Arial"/>
                <w:sz w:val="18"/>
                <w:szCs w:val="18"/>
              </w:rPr>
              <w:t xml:space="preserve">En este apartado se tiene que sintetizar el objeto de estudio, el enfoque teórico y metodológico, así como los alcances de la investigación. No debe exceder las </w:t>
            </w:r>
            <w:r w:rsidR="00482ECD">
              <w:rPr>
                <w:rFonts w:ascii="Arial" w:hAnsi="Arial" w:cs="Arial"/>
                <w:sz w:val="18"/>
                <w:szCs w:val="18"/>
              </w:rPr>
              <w:t>20</w:t>
            </w:r>
            <w:r w:rsidRPr="00CA1D17">
              <w:rPr>
                <w:rFonts w:ascii="Arial" w:hAnsi="Arial" w:cs="Arial"/>
                <w:sz w:val="18"/>
                <w:szCs w:val="18"/>
              </w:rPr>
              <w:t>0 palabras</w:t>
            </w:r>
          </w:p>
          <w:p w14:paraId="55C97A17" w14:textId="77777777" w:rsidR="00BD2BD5" w:rsidRPr="00CA1D17" w:rsidRDefault="00BD2BD5" w:rsidP="00EF2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D9FC5" w14:textId="77777777" w:rsidR="00CE2562" w:rsidRPr="00CA1D17" w:rsidRDefault="00CE2562" w:rsidP="00EF2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72181" w14:textId="77777777" w:rsidR="00CE2562" w:rsidRPr="00CA1D17" w:rsidRDefault="00CE2562" w:rsidP="00EF2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E061FF" w14:textId="64FBD755" w:rsidR="00CE2562" w:rsidRPr="00CA1D17" w:rsidRDefault="00CA1D17" w:rsidP="000254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D17">
              <w:rPr>
                <w:rFonts w:ascii="Arial" w:hAnsi="Arial" w:cs="Arial"/>
                <w:b/>
                <w:bCs/>
                <w:sz w:val="18"/>
                <w:szCs w:val="18"/>
              </w:rPr>
              <w:t>Resumen en español o portugués</w:t>
            </w:r>
            <w:r w:rsidRPr="00CA1D17">
              <w:rPr>
                <w:rFonts w:ascii="Arial" w:hAnsi="Arial" w:cs="Arial"/>
                <w:sz w:val="18"/>
                <w:szCs w:val="18"/>
              </w:rPr>
              <w:t xml:space="preserve">. En este apartado se tiene que sintetizar el objeto de estudio, el enfoque teórico y metodológico, así como los alcances de la investigación. No debe exceder las </w:t>
            </w:r>
            <w:r w:rsidR="00482ECD">
              <w:rPr>
                <w:rFonts w:ascii="Arial" w:hAnsi="Arial" w:cs="Arial"/>
                <w:sz w:val="18"/>
                <w:szCs w:val="18"/>
              </w:rPr>
              <w:t>20</w:t>
            </w:r>
            <w:r w:rsidRPr="00CA1D17">
              <w:rPr>
                <w:rFonts w:ascii="Arial" w:hAnsi="Arial" w:cs="Arial"/>
                <w:sz w:val="18"/>
                <w:szCs w:val="18"/>
              </w:rPr>
              <w:t>0 palabras</w:t>
            </w:r>
          </w:p>
          <w:p w14:paraId="681C24F0" w14:textId="77777777" w:rsidR="00CE2562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1F8F6" w14:textId="77777777" w:rsidR="00CE2562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8ACD1" w14:textId="77777777" w:rsidR="00CE2562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A914A" w14:textId="77777777" w:rsidR="00025480" w:rsidRPr="00EF29F0" w:rsidRDefault="00025480" w:rsidP="00EF29F0">
            <w:pPr>
              <w:rPr>
                <w:rFonts w:ascii="Adobe Garamond Pro" w:hAnsi="Adobe Garamond Pro"/>
              </w:rPr>
            </w:pPr>
          </w:p>
        </w:tc>
      </w:tr>
    </w:tbl>
    <w:p w14:paraId="2B45E291" w14:textId="77777777" w:rsidR="00A96CB3" w:rsidRDefault="00A96CB3" w:rsidP="00C37A96">
      <w:pPr>
        <w:spacing w:after="0" w:line="240" w:lineRule="auto"/>
        <w:rPr>
          <w:rFonts w:ascii="Albertus" w:hAnsi="Albertus"/>
        </w:rPr>
      </w:pPr>
    </w:p>
    <w:p w14:paraId="3EFDBB28" w14:textId="77777777" w:rsidR="006E2446" w:rsidRDefault="006E2446" w:rsidP="00F6218F">
      <w:pPr>
        <w:pStyle w:val="Ttulo5"/>
        <w:spacing w:before="0" w:after="0"/>
        <w:rPr>
          <w:i w:val="0"/>
          <w:sz w:val="22"/>
          <w:szCs w:val="22"/>
        </w:rPr>
        <w:sectPr w:rsidR="006E2446" w:rsidSect="001E7874">
          <w:headerReference w:type="even" r:id="rId9"/>
          <w:headerReference w:type="default" r:id="rId10"/>
          <w:footerReference w:type="first" r:id="rId11"/>
          <w:pgSz w:w="12240" w:h="15840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3311A599" w14:textId="2F9D421A" w:rsidR="00F6218F" w:rsidRPr="00D221C7" w:rsidRDefault="00F6218F" w:rsidP="00F6218F">
      <w:pPr>
        <w:pStyle w:val="Ttulo5"/>
        <w:spacing w:before="0" w:after="0"/>
        <w:rPr>
          <w:rFonts w:ascii="Arial" w:hAnsi="Arial" w:cs="Arial"/>
          <w:i w:val="0"/>
          <w:sz w:val="22"/>
          <w:szCs w:val="22"/>
        </w:rPr>
      </w:pPr>
      <w:r w:rsidRPr="00D221C7">
        <w:rPr>
          <w:rFonts w:ascii="Arial" w:hAnsi="Arial" w:cs="Arial"/>
          <w:i w:val="0"/>
          <w:sz w:val="22"/>
          <w:szCs w:val="22"/>
        </w:rPr>
        <w:t>I. INTRODUCCIÓN</w:t>
      </w:r>
    </w:p>
    <w:p w14:paraId="470ABF04" w14:textId="77777777" w:rsidR="00F6218F" w:rsidRPr="00D221C7" w:rsidRDefault="00F6218F" w:rsidP="00F6218F">
      <w:pPr>
        <w:spacing w:after="0"/>
        <w:rPr>
          <w:rFonts w:ascii="Arial" w:hAnsi="Arial" w:cs="Arial"/>
          <w:sz w:val="20"/>
        </w:rPr>
      </w:pPr>
    </w:p>
    <w:p w14:paraId="024ECD88" w14:textId="5074B63D" w:rsidR="00F6218F" w:rsidRPr="00D221C7" w:rsidRDefault="004D611C" w:rsidP="00CE25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221C7">
        <w:rPr>
          <w:rFonts w:ascii="Arial" w:hAnsi="Arial" w:cs="Arial"/>
        </w:rPr>
        <w:t>L</w:t>
      </w:r>
      <w:r w:rsidR="00D221C7" w:rsidRPr="00D221C7">
        <w:rPr>
          <w:rFonts w:ascii="Arial" w:hAnsi="Arial" w:cs="Arial"/>
        </w:rPr>
        <w:t xml:space="preserve">a RLICSH </w:t>
      </w:r>
      <w:r w:rsidR="00F6218F" w:rsidRPr="00D221C7">
        <w:rPr>
          <w:rFonts w:ascii="Arial" w:hAnsi="Arial" w:cs="Arial"/>
        </w:rPr>
        <w:t>s</w:t>
      </w:r>
      <w:r w:rsidRPr="00D221C7">
        <w:rPr>
          <w:rFonts w:ascii="Arial" w:hAnsi="Arial" w:cs="Arial"/>
        </w:rPr>
        <w:t>erá</w:t>
      </w:r>
      <w:r w:rsidR="00F6218F" w:rsidRPr="00D221C7">
        <w:rPr>
          <w:rFonts w:ascii="Arial" w:hAnsi="Arial" w:cs="Arial"/>
        </w:rPr>
        <w:t xml:space="preserve"> distribuida gratuitamente mediante </w:t>
      </w:r>
      <w:r w:rsidRPr="00D221C7">
        <w:rPr>
          <w:rFonts w:ascii="Arial" w:hAnsi="Arial" w:cs="Arial"/>
        </w:rPr>
        <w:t>Internet</w:t>
      </w:r>
      <w:r w:rsidR="00F6218F" w:rsidRPr="00D221C7">
        <w:rPr>
          <w:rFonts w:ascii="Arial" w:hAnsi="Arial" w:cs="Arial"/>
        </w:rPr>
        <w:t xml:space="preserve"> y se podrán descargar g</w:t>
      </w:r>
      <w:r w:rsidRPr="00D221C7">
        <w:rPr>
          <w:rFonts w:ascii="Arial" w:hAnsi="Arial" w:cs="Arial"/>
        </w:rPr>
        <w:t>ratuitamente todos los números</w:t>
      </w:r>
      <w:r w:rsidR="00F6218F" w:rsidRPr="00D221C7">
        <w:rPr>
          <w:rFonts w:ascii="Arial" w:hAnsi="Arial" w:cs="Arial"/>
        </w:rPr>
        <w:t xml:space="preserve"> en formato PDF. </w:t>
      </w:r>
    </w:p>
    <w:p w14:paraId="77123BF4" w14:textId="6FE089F4" w:rsidR="00D97446" w:rsidRDefault="00F6218F" w:rsidP="00CE256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D221C7">
        <w:rPr>
          <w:rFonts w:ascii="Arial" w:hAnsi="Arial" w:cs="Arial"/>
        </w:rPr>
        <w:t xml:space="preserve">Para artículos regulares se sugiere una </w:t>
      </w:r>
      <w:r w:rsidRPr="00D221C7">
        <w:rPr>
          <w:rFonts w:ascii="Arial" w:hAnsi="Arial" w:cs="Arial"/>
          <w:color w:val="000000"/>
        </w:rPr>
        <w:t xml:space="preserve">extensión </w:t>
      </w:r>
      <w:r w:rsidRPr="00D221C7">
        <w:rPr>
          <w:rFonts w:ascii="Arial" w:hAnsi="Arial" w:cs="Arial"/>
        </w:rPr>
        <w:t xml:space="preserve">máxima de </w:t>
      </w:r>
      <w:r w:rsidR="00F17ECF">
        <w:rPr>
          <w:rFonts w:ascii="Arial" w:hAnsi="Arial" w:cs="Arial"/>
        </w:rPr>
        <w:t>6</w:t>
      </w:r>
      <w:r w:rsidR="00D221C7">
        <w:rPr>
          <w:rFonts w:ascii="Arial" w:hAnsi="Arial" w:cs="Arial"/>
        </w:rPr>
        <w:t>,000</w:t>
      </w:r>
      <w:r w:rsidRPr="00D221C7">
        <w:rPr>
          <w:rFonts w:ascii="Arial" w:hAnsi="Arial" w:cs="Arial"/>
        </w:rPr>
        <w:t xml:space="preserve"> </w:t>
      </w:r>
      <w:r w:rsidR="00D221C7">
        <w:rPr>
          <w:rFonts w:ascii="Arial" w:hAnsi="Arial" w:cs="Arial"/>
        </w:rPr>
        <w:t>palabras</w:t>
      </w:r>
      <w:r w:rsidR="00F17ECF">
        <w:rPr>
          <w:rFonts w:ascii="Arial" w:hAnsi="Arial" w:cs="Arial"/>
        </w:rPr>
        <w:t xml:space="preserve"> a partir de la introducción y sin contar el último apartado de referencias bibliográficas</w:t>
      </w:r>
      <w:r w:rsidRPr="00D221C7">
        <w:rPr>
          <w:rFonts w:ascii="Arial" w:hAnsi="Arial" w:cs="Arial"/>
        </w:rPr>
        <w:t xml:space="preserve">, los que excedan este número </w:t>
      </w:r>
      <w:r w:rsidR="00D221C7">
        <w:rPr>
          <w:rFonts w:ascii="Arial" w:hAnsi="Arial" w:cs="Arial"/>
        </w:rPr>
        <w:t xml:space="preserve">se </w:t>
      </w:r>
      <w:r w:rsidRPr="00D221C7">
        <w:rPr>
          <w:rFonts w:ascii="Arial" w:hAnsi="Arial" w:cs="Arial"/>
        </w:rPr>
        <w:t>dividi</w:t>
      </w:r>
      <w:r w:rsidR="00D221C7">
        <w:rPr>
          <w:rFonts w:ascii="Arial" w:hAnsi="Arial" w:cs="Arial"/>
        </w:rPr>
        <w:t>rán</w:t>
      </w:r>
      <w:r w:rsidRPr="00D221C7">
        <w:rPr>
          <w:rFonts w:ascii="Arial" w:hAnsi="Arial" w:cs="Arial"/>
        </w:rPr>
        <w:t xml:space="preserve"> en Parte I y Parte II</w:t>
      </w:r>
      <w:r w:rsidR="00D97446">
        <w:rPr>
          <w:rFonts w:ascii="Arial" w:hAnsi="Arial" w:cs="Arial"/>
        </w:rPr>
        <w:t xml:space="preserve">. </w:t>
      </w:r>
    </w:p>
    <w:p w14:paraId="242F7C0D" w14:textId="16CDD7E2" w:rsidR="00F6218F" w:rsidRPr="00D221C7" w:rsidRDefault="00D97446" w:rsidP="00CE256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D97446">
        <w:rPr>
          <w:rFonts w:ascii="Arial" w:hAnsi="Arial" w:cs="Arial"/>
        </w:rPr>
        <w:t xml:space="preserve">De manera </w:t>
      </w:r>
      <w:r w:rsidR="00F17ECF">
        <w:rPr>
          <w:rFonts w:ascii="Arial" w:hAnsi="Arial" w:cs="Arial"/>
        </w:rPr>
        <w:t>orientativa</w:t>
      </w:r>
      <w:r w:rsidRPr="00D97446">
        <w:rPr>
          <w:rFonts w:ascii="Arial" w:hAnsi="Arial" w:cs="Arial"/>
        </w:rPr>
        <w:t xml:space="preserve">, mas no limitativa, </w:t>
      </w:r>
      <w:r w:rsidR="00F17ECF">
        <w:rPr>
          <w:rFonts w:ascii="Arial" w:hAnsi="Arial" w:cs="Arial"/>
        </w:rPr>
        <w:t xml:space="preserve">el documento </w:t>
      </w:r>
      <w:r w:rsidRPr="00D97446">
        <w:rPr>
          <w:rFonts w:ascii="Arial" w:hAnsi="Arial" w:cs="Arial"/>
        </w:rPr>
        <w:t>se puede estructurar en introducción, marco teórico-conceptual, marco teórico-metodológico, resultados y/o discusión, conclusión y agradecimientos.</w:t>
      </w:r>
    </w:p>
    <w:p w14:paraId="4CB6C78E" w14:textId="7C8FE993" w:rsidR="00F6218F" w:rsidRPr="00D221C7" w:rsidRDefault="00F6218F" w:rsidP="00CE256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D221C7">
        <w:rPr>
          <w:rFonts w:ascii="Arial" w:hAnsi="Arial" w:cs="Arial"/>
        </w:rPr>
        <w:t xml:space="preserve">Se consideran las categorías de: 1) </w:t>
      </w:r>
      <w:r w:rsidR="00D221C7">
        <w:rPr>
          <w:rFonts w:ascii="Arial" w:hAnsi="Arial" w:cs="Arial"/>
        </w:rPr>
        <w:t>Artículos de investigación</w:t>
      </w:r>
      <w:r w:rsidRPr="00D221C7">
        <w:rPr>
          <w:rFonts w:ascii="Arial" w:hAnsi="Arial" w:cs="Arial"/>
        </w:rPr>
        <w:t xml:space="preserve">, 2) </w:t>
      </w:r>
      <w:r w:rsidR="00D221C7">
        <w:rPr>
          <w:rFonts w:ascii="Arial" w:hAnsi="Arial" w:cs="Arial"/>
        </w:rPr>
        <w:t>Artículos de revisión</w:t>
      </w:r>
      <w:r w:rsidRPr="00D221C7">
        <w:rPr>
          <w:rFonts w:ascii="Arial" w:hAnsi="Arial" w:cs="Arial"/>
        </w:rPr>
        <w:t>, 3)</w:t>
      </w:r>
      <w:r w:rsidR="00D221C7">
        <w:rPr>
          <w:rFonts w:ascii="Arial" w:hAnsi="Arial" w:cs="Arial"/>
        </w:rPr>
        <w:t xml:space="preserve"> Reseñas de libro</w:t>
      </w:r>
      <w:r w:rsidRPr="00D221C7">
        <w:rPr>
          <w:rFonts w:ascii="Arial" w:hAnsi="Arial" w:cs="Arial"/>
        </w:rPr>
        <w:t xml:space="preserve">, 4) </w:t>
      </w:r>
      <w:r w:rsidR="00F17ECF">
        <w:rPr>
          <w:rFonts w:ascii="Arial" w:hAnsi="Arial" w:cs="Arial"/>
        </w:rPr>
        <w:t xml:space="preserve">Ensayos </w:t>
      </w:r>
      <w:r w:rsidR="00D221C7">
        <w:rPr>
          <w:rFonts w:ascii="Arial" w:hAnsi="Arial" w:cs="Arial"/>
        </w:rPr>
        <w:t xml:space="preserve">y, 5) </w:t>
      </w:r>
      <w:r w:rsidR="00F17ECF">
        <w:rPr>
          <w:rFonts w:ascii="Arial" w:hAnsi="Arial" w:cs="Arial"/>
        </w:rPr>
        <w:t>Fe de erratas</w:t>
      </w:r>
      <w:r w:rsidRPr="00D221C7">
        <w:rPr>
          <w:rFonts w:ascii="Arial" w:hAnsi="Arial" w:cs="Arial"/>
        </w:rPr>
        <w:t>.</w:t>
      </w:r>
    </w:p>
    <w:p w14:paraId="05BF5372" w14:textId="77777777" w:rsidR="00D221C7" w:rsidRDefault="00F6218F" w:rsidP="00CE256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D221C7">
        <w:rPr>
          <w:rFonts w:ascii="Arial" w:hAnsi="Arial" w:cs="Arial"/>
        </w:rPr>
        <w:t>Tod</w:t>
      </w:r>
      <w:r w:rsidR="00D221C7">
        <w:rPr>
          <w:rFonts w:ascii="Arial" w:hAnsi="Arial" w:cs="Arial"/>
        </w:rPr>
        <w:t>a</w:t>
      </w:r>
      <w:r w:rsidRPr="00D221C7">
        <w:rPr>
          <w:rFonts w:ascii="Arial" w:hAnsi="Arial" w:cs="Arial"/>
        </w:rPr>
        <w:t xml:space="preserve">s </w:t>
      </w:r>
      <w:r w:rsidR="00D221C7">
        <w:rPr>
          <w:rFonts w:ascii="Arial" w:hAnsi="Arial" w:cs="Arial"/>
        </w:rPr>
        <w:t xml:space="preserve">las propuestas </w:t>
      </w:r>
      <w:r w:rsidRPr="00D221C7">
        <w:rPr>
          <w:rFonts w:ascii="Arial" w:hAnsi="Arial" w:cs="Arial"/>
        </w:rPr>
        <w:t>serán evaluad</w:t>
      </w:r>
      <w:r w:rsidR="00D221C7">
        <w:rPr>
          <w:rFonts w:ascii="Arial" w:hAnsi="Arial" w:cs="Arial"/>
        </w:rPr>
        <w:t>a</w:t>
      </w:r>
      <w:r w:rsidRPr="00D221C7">
        <w:rPr>
          <w:rFonts w:ascii="Arial" w:hAnsi="Arial" w:cs="Arial"/>
        </w:rPr>
        <w:t xml:space="preserve">s </w:t>
      </w:r>
      <w:r w:rsidR="00D221C7">
        <w:rPr>
          <w:rFonts w:ascii="Arial" w:hAnsi="Arial" w:cs="Arial"/>
        </w:rPr>
        <w:t xml:space="preserve">por </w:t>
      </w:r>
      <w:r w:rsidRPr="00D221C7">
        <w:rPr>
          <w:rFonts w:ascii="Arial" w:hAnsi="Arial" w:cs="Arial"/>
        </w:rPr>
        <w:t>par</w:t>
      </w:r>
      <w:r w:rsidR="00D221C7">
        <w:rPr>
          <w:rFonts w:ascii="Arial" w:hAnsi="Arial" w:cs="Arial"/>
        </w:rPr>
        <w:t>es</w:t>
      </w:r>
      <w:r w:rsidRPr="00D221C7">
        <w:rPr>
          <w:rFonts w:ascii="Arial" w:hAnsi="Arial" w:cs="Arial"/>
        </w:rPr>
        <w:t xml:space="preserve"> </w:t>
      </w:r>
      <w:r w:rsidR="00D221C7">
        <w:rPr>
          <w:rFonts w:ascii="Arial" w:hAnsi="Arial" w:cs="Arial"/>
        </w:rPr>
        <w:t>a doble ciego</w:t>
      </w:r>
      <w:r w:rsidRPr="00D221C7">
        <w:rPr>
          <w:rFonts w:ascii="Arial" w:hAnsi="Arial" w:cs="Arial"/>
        </w:rPr>
        <w:t xml:space="preserve">, </w:t>
      </w:r>
      <w:r w:rsidR="00D221C7">
        <w:rPr>
          <w:rFonts w:ascii="Arial" w:hAnsi="Arial" w:cs="Arial"/>
        </w:rPr>
        <w:t xml:space="preserve">para garantizar </w:t>
      </w:r>
      <w:r w:rsidRPr="00D221C7">
        <w:rPr>
          <w:rFonts w:ascii="Arial" w:hAnsi="Arial" w:cs="Arial"/>
        </w:rPr>
        <w:t>formalidad, originalidad y rigor científico</w:t>
      </w:r>
      <w:r w:rsidR="00D221C7">
        <w:rPr>
          <w:rFonts w:ascii="Arial" w:hAnsi="Arial" w:cs="Arial"/>
        </w:rPr>
        <w:t xml:space="preserve"> del documento</w:t>
      </w:r>
      <w:r w:rsidRPr="00D221C7">
        <w:rPr>
          <w:rFonts w:ascii="Arial" w:hAnsi="Arial" w:cs="Arial"/>
        </w:rPr>
        <w:t xml:space="preserve">. </w:t>
      </w:r>
    </w:p>
    <w:p w14:paraId="1B127259" w14:textId="19D2AAD9" w:rsidR="00F6218F" w:rsidRPr="00D221C7" w:rsidRDefault="00D221C7" w:rsidP="00CE256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documentos se recibirán </w:t>
      </w:r>
      <w:r w:rsidR="00F6218F" w:rsidRPr="00D221C7">
        <w:rPr>
          <w:rFonts w:ascii="Arial" w:hAnsi="Arial" w:cs="Arial"/>
        </w:rPr>
        <w:t xml:space="preserve">por correo electrónico </w:t>
      </w:r>
      <w:r w:rsidR="00D97446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el presente formato Word: </w:t>
      </w:r>
      <w:r w:rsidR="00CE2562" w:rsidRPr="00D221C7">
        <w:rPr>
          <w:rFonts w:ascii="Arial" w:hAnsi="Arial" w:cs="Arial"/>
        </w:rPr>
        <w:t xml:space="preserve">letra </w:t>
      </w:r>
      <w:r>
        <w:rPr>
          <w:rFonts w:ascii="Arial" w:hAnsi="Arial" w:cs="Arial"/>
        </w:rPr>
        <w:t xml:space="preserve">Arial </w:t>
      </w:r>
      <w:r w:rsidR="00CE2562" w:rsidRPr="00D221C7">
        <w:rPr>
          <w:rFonts w:ascii="Arial" w:hAnsi="Arial" w:cs="Arial"/>
        </w:rPr>
        <w:t>11</w:t>
      </w:r>
      <w:r w:rsidR="0093648B" w:rsidRPr="00D221C7">
        <w:rPr>
          <w:rFonts w:ascii="Arial" w:hAnsi="Arial" w:cs="Arial"/>
        </w:rPr>
        <w:t xml:space="preserve"> pt</w:t>
      </w:r>
      <w:r>
        <w:rPr>
          <w:rFonts w:ascii="Arial" w:hAnsi="Arial" w:cs="Arial"/>
        </w:rPr>
        <w:t>,</w:t>
      </w:r>
      <w:r w:rsidR="0093648B" w:rsidRPr="00D221C7">
        <w:rPr>
          <w:rFonts w:ascii="Arial" w:hAnsi="Arial" w:cs="Arial"/>
        </w:rPr>
        <w:t xml:space="preserve"> espaciado sencillo y a </w:t>
      </w:r>
      <w:r>
        <w:rPr>
          <w:rFonts w:ascii="Arial" w:hAnsi="Arial" w:cs="Arial"/>
        </w:rPr>
        <w:t xml:space="preserve">doble </w:t>
      </w:r>
      <w:r w:rsidR="00F6218F" w:rsidRPr="00D221C7">
        <w:rPr>
          <w:rFonts w:ascii="Arial" w:hAnsi="Arial" w:cs="Arial"/>
        </w:rPr>
        <w:t>columna</w:t>
      </w:r>
      <w:r>
        <w:rPr>
          <w:rFonts w:ascii="Arial" w:hAnsi="Arial" w:cs="Arial"/>
        </w:rPr>
        <w:t>.</w:t>
      </w:r>
      <w:r w:rsidR="00F6218F" w:rsidRPr="00D22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F6218F" w:rsidRPr="00D221C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documento </w:t>
      </w:r>
      <w:r w:rsidR="00F6218F" w:rsidRPr="00D221C7">
        <w:rPr>
          <w:rFonts w:ascii="Arial" w:hAnsi="Arial" w:cs="Arial"/>
        </w:rPr>
        <w:t>deberá ser enviado a la dirección</w:t>
      </w:r>
      <w:r>
        <w:rPr>
          <w:rFonts w:ascii="Arial" w:hAnsi="Arial" w:cs="Arial"/>
        </w:rPr>
        <w:t xml:space="preserve"> de correo electrónico especificada en cada convocatoria</w:t>
      </w:r>
      <w:r w:rsidR="0093648B" w:rsidRPr="00D221C7">
        <w:rPr>
          <w:rFonts w:ascii="Arial" w:hAnsi="Arial" w:cs="Arial"/>
        </w:rPr>
        <w:t>.</w:t>
      </w:r>
      <w:r w:rsidR="00F6218F" w:rsidRPr="00D221C7">
        <w:rPr>
          <w:rFonts w:ascii="Arial" w:hAnsi="Arial" w:cs="Arial"/>
        </w:rPr>
        <w:t xml:space="preserve"> Se sugiere </w:t>
      </w:r>
      <w:r w:rsidR="0093648B" w:rsidRPr="00D221C7">
        <w:rPr>
          <w:rFonts w:ascii="Arial" w:hAnsi="Arial" w:cs="Arial"/>
        </w:rPr>
        <w:t>sujetarse a las normas de estil</w:t>
      </w:r>
      <w:r w:rsidR="000B37CA" w:rsidRPr="00D221C7">
        <w:rPr>
          <w:rFonts w:ascii="Arial" w:hAnsi="Arial" w:cs="Arial"/>
        </w:rPr>
        <w:t>o, de otra forma no se aceptará</w:t>
      </w:r>
      <w:r w:rsidR="0093648B" w:rsidRPr="00D221C7">
        <w:rPr>
          <w:rFonts w:ascii="Arial" w:hAnsi="Arial" w:cs="Arial"/>
        </w:rPr>
        <w:t xml:space="preserve"> la revisión </w:t>
      </w:r>
      <w:r w:rsidR="00D97446">
        <w:rPr>
          <w:rFonts w:ascii="Arial" w:hAnsi="Arial" w:cs="Arial"/>
        </w:rPr>
        <w:t>del documento</w:t>
      </w:r>
      <w:r w:rsidR="0093648B" w:rsidRPr="00D221C7">
        <w:rPr>
          <w:rFonts w:ascii="Arial" w:hAnsi="Arial" w:cs="Arial"/>
        </w:rPr>
        <w:t>.</w:t>
      </w:r>
    </w:p>
    <w:p w14:paraId="40A241BF" w14:textId="77777777" w:rsidR="00F6218F" w:rsidRPr="00D221C7" w:rsidRDefault="00F6218F" w:rsidP="00634C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BC124D7" w14:textId="77777777" w:rsidR="00F6218F" w:rsidRPr="00D221C7" w:rsidRDefault="00F12E8A" w:rsidP="00634C79">
      <w:pPr>
        <w:pStyle w:val="Ttulo5"/>
        <w:spacing w:before="0" w:after="0"/>
        <w:rPr>
          <w:rFonts w:ascii="Arial" w:hAnsi="Arial" w:cs="Arial"/>
          <w:i w:val="0"/>
          <w:sz w:val="22"/>
          <w:szCs w:val="22"/>
          <w:lang w:val="es-MX"/>
        </w:rPr>
      </w:pPr>
      <w:r w:rsidRPr="00D221C7">
        <w:rPr>
          <w:rFonts w:ascii="Arial" w:hAnsi="Arial" w:cs="Arial"/>
          <w:i w:val="0"/>
          <w:sz w:val="22"/>
          <w:szCs w:val="22"/>
          <w:lang w:val="es-MX"/>
        </w:rPr>
        <w:t>II. ILUSTRACIONES</w:t>
      </w:r>
    </w:p>
    <w:p w14:paraId="2BAF0786" w14:textId="77777777" w:rsidR="00F6218F" w:rsidRPr="00D221C7" w:rsidRDefault="00F6218F" w:rsidP="00634C7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69002FB" w14:textId="0EBB184C" w:rsidR="00F6218F" w:rsidRPr="00D221C7" w:rsidRDefault="00D97446" w:rsidP="00D974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kern w:val="2"/>
        </w:rPr>
      </w:pPr>
      <w:r w:rsidRPr="00D97446">
        <w:rPr>
          <w:rFonts w:ascii="Arial" w:hAnsi="Arial" w:cs="Arial"/>
          <w:b/>
          <w:bCs/>
        </w:rPr>
        <w:t>FIGURAS.</w:t>
      </w:r>
      <w:r>
        <w:rPr>
          <w:rFonts w:ascii="Arial" w:hAnsi="Arial" w:cs="Arial"/>
        </w:rPr>
        <w:t xml:space="preserve"> </w:t>
      </w:r>
      <w:r w:rsidR="00F6218F" w:rsidRPr="00D221C7">
        <w:rPr>
          <w:rFonts w:ascii="Arial" w:hAnsi="Arial" w:cs="Arial"/>
        </w:rPr>
        <w:t xml:space="preserve">Las imágenes deberán ser incluidas en el cuerpo del artículo, y también ser enviadas por separado en un archivo adjunto. El pie de página debe ser escrito </w:t>
      </w:r>
      <w:r>
        <w:rPr>
          <w:rFonts w:ascii="Arial" w:hAnsi="Arial" w:cs="Arial"/>
        </w:rPr>
        <w:t xml:space="preserve">de acuerdo con el formato APA séptima edición. </w:t>
      </w:r>
    </w:p>
    <w:p w14:paraId="794BFF65" w14:textId="21E76800" w:rsidR="00F6218F" w:rsidRPr="00D221C7" w:rsidRDefault="00F6218F" w:rsidP="00D97446">
      <w:pPr>
        <w:widowControl w:val="0"/>
        <w:spacing w:after="0"/>
        <w:jc w:val="both"/>
        <w:rPr>
          <w:rFonts w:ascii="Arial" w:hAnsi="Arial" w:cs="Arial"/>
          <w:b/>
        </w:rPr>
      </w:pPr>
      <w:r w:rsidRPr="00D221C7">
        <w:rPr>
          <w:rFonts w:ascii="Arial" w:hAnsi="Arial" w:cs="Arial"/>
          <w:b/>
          <w:kern w:val="2"/>
        </w:rPr>
        <w:t>TABLAS.</w:t>
      </w:r>
      <w:r w:rsidRPr="00D221C7">
        <w:rPr>
          <w:rFonts w:ascii="Arial" w:hAnsi="Arial" w:cs="Arial"/>
          <w:kern w:val="2"/>
        </w:rPr>
        <w:t xml:space="preserve"> </w:t>
      </w:r>
      <w:r w:rsidRPr="00D221C7">
        <w:rPr>
          <w:rFonts w:ascii="Arial" w:hAnsi="Arial" w:cs="Arial"/>
          <w:bCs/>
          <w:kern w:val="2"/>
        </w:rPr>
        <w:t xml:space="preserve">Las tablas </w:t>
      </w:r>
      <w:r w:rsidR="00D97446">
        <w:rPr>
          <w:rFonts w:ascii="Arial" w:hAnsi="Arial" w:cs="Arial"/>
          <w:bCs/>
          <w:kern w:val="2"/>
        </w:rPr>
        <w:t>se deben e</w:t>
      </w:r>
      <w:r w:rsidRPr="00D221C7">
        <w:rPr>
          <w:rFonts w:ascii="Arial" w:hAnsi="Arial" w:cs="Arial"/>
          <w:kern w:val="2"/>
        </w:rPr>
        <w:t>numera</w:t>
      </w:r>
      <w:r w:rsidR="00D97446">
        <w:rPr>
          <w:rFonts w:ascii="Arial" w:hAnsi="Arial" w:cs="Arial"/>
          <w:kern w:val="2"/>
        </w:rPr>
        <w:t>r</w:t>
      </w:r>
      <w:r w:rsidRPr="00D221C7">
        <w:rPr>
          <w:rFonts w:ascii="Arial" w:hAnsi="Arial" w:cs="Arial"/>
          <w:kern w:val="2"/>
        </w:rPr>
        <w:t xml:space="preserve"> por el </w:t>
      </w:r>
      <w:r w:rsidRPr="00D221C7">
        <w:rPr>
          <w:rFonts w:ascii="Arial" w:hAnsi="Arial" w:cs="Arial"/>
          <w:kern w:val="2"/>
        </w:rPr>
        <w:lastRenderedPageBreak/>
        <w:t xml:space="preserve">orden de aparición en el texto en números </w:t>
      </w:r>
      <w:r w:rsidR="00D97446">
        <w:rPr>
          <w:rFonts w:ascii="Arial" w:hAnsi="Arial" w:cs="Arial"/>
          <w:kern w:val="2"/>
        </w:rPr>
        <w:t>arábigos</w:t>
      </w:r>
      <w:r w:rsidRPr="00D221C7">
        <w:rPr>
          <w:rFonts w:ascii="Arial" w:hAnsi="Arial" w:cs="Arial"/>
          <w:kern w:val="2"/>
        </w:rPr>
        <w:t xml:space="preserve">. Deben tener un título que permita comprender su significado sin tener que referirse al texto. El título </w:t>
      </w:r>
      <w:r w:rsidR="00D97446">
        <w:rPr>
          <w:rFonts w:ascii="Arial" w:hAnsi="Arial" w:cs="Arial"/>
          <w:kern w:val="2"/>
        </w:rPr>
        <w:t xml:space="preserve">debe ir </w:t>
      </w:r>
      <w:r w:rsidRPr="00D221C7">
        <w:rPr>
          <w:rFonts w:ascii="Arial" w:hAnsi="Arial" w:cs="Arial"/>
          <w:kern w:val="2"/>
        </w:rPr>
        <w:t>al inicio de</w:t>
      </w:r>
      <w:r w:rsidR="00634C79" w:rsidRPr="00D221C7">
        <w:rPr>
          <w:rFonts w:ascii="Arial" w:hAnsi="Arial" w:cs="Arial"/>
          <w:kern w:val="2"/>
        </w:rPr>
        <w:t xml:space="preserve"> la tabla en letra </w:t>
      </w:r>
      <w:r w:rsidR="00D97446">
        <w:rPr>
          <w:rFonts w:ascii="Arial" w:hAnsi="Arial" w:cs="Arial"/>
          <w:kern w:val="2"/>
        </w:rPr>
        <w:t>Arial 10</w:t>
      </w:r>
      <w:r w:rsidRPr="00D221C7">
        <w:rPr>
          <w:rFonts w:ascii="Arial" w:hAnsi="Arial" w:cs="Arial"/>
          <w:kern w:val="2"/>
        </w:rPr>
        <w:t>. El contenido d</w:t>
      </w:r>
      <w:r w:rsidR="00CA65AB" w:rsidRPr="00D221C7">
        <w:rPr>
          <w:rFonts w:ascii="Arial" w:hAnsi="Arial" w:cs="Arial"/>
          <w:kern w:val="2"/>
        </w:rPr>
        <w:t xml:space="preserve">e la tabla en </w:t>
      </w:r>
      <w:r w:rsidR="00D97446">
        <w:rPr>
          <w:rFonts w:ascii="Arial" w:hAnsi="Arial" w:cs="Arial"/>
          <w:kern w:val="2"/>
        </w:rPr>
        <w:t xml:space="preserve">Arial </w:t>
      </w:r>
      <w:r w:rsidR="00CA65AB" w:rsidRPr="00D221C7">
        <w:rPr>
          <w:rFonts w:ascii="Arial" w:hAnsi="Arial" w:cs="Arial"/>
          <w:kern w:val="2"/>
        </w:rPr>
        <w:t>10</w:t>
      </w:r>
      <w:r w:rsidRPr="00D221C7">
        <w:rPr>
          <w:rFonts w:ascii="Arial" w:hAnsi="Arial" w:cs="Arial"/>
          <w:kern w:val="2"/>
        </w:rPr>
        <w:t xml:space="preserve">. </w:t>
      </w:r>
    </w:p>
    <w:p w14:paraId="7391B389" w14:textId="77777777" w:rsidR="00F6218F" w:rsidRPr="00D221C7" w:rsidRDefault="00F6218F" w:rsidP="00634C7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MX"/>
        </w:rPr>
      </w:pPr>
    </w:p>
    <w:p w14:paraId="37A173B3" w14:textId="77777777" w:rsidR="00F6218F" w:rsidRPr="00D221C7" w:rsidRDefault="00F6218F" w:rsidP="00634C7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MX"/>
        </w:rPr>
      </w:pPr>
    </w:p>
    <w:p w14:paraId="47E06747" w14:textId="77777777" w:rsidR="00F6218F" w:rsidRPr="00D221C7" w:rsidRDefault="00F6218F" w:rsidP="00634C7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MX"/>
        </w:rPr>
      </w:pPr>
      <w:r w:rsidRPr="00D221C7">
        <w:rPr>
          <w:rFonts w:ascii="Arial" w:hAnsi="Arial" w:cs="Arial"/>
          <w:b/>
          <w:sz w:val="22"/>
          <w:szCs w:val="22"/>
          <w:lang w:val="es-MX"/>
        </w:rPr>
        <w:t>III. FÓRMULAS</w:t>
      </w:r>
    </w:p>
    <w:p w14:paraId="06E6F30D" w14:textId="77777777" w:rsidR="00F6218F" w:rsidRPr="00D221C7" w:rsidRDefault="00F6218F" w:rsidP="00634C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506EE8C" w14:textId="04B88E1A" w:rsidR="00F6218F" w:rsidRPr="00D221C7" w:rsidRDefault="00F6218F" w:rsidP="00634C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221C7">
        <w:rPr>
          <w:rFonts w:ascii="Arial" w:hAnsi="Arial" w:cs="Arial"/>
        </w:rPr>
        <w:t xml:space="preserve">Los caracteres matemáticos usados en el </w:t>
      </w:r>
      <w:r w:rsidR="00D97446">
        <w:rPr>
          <w:rFonts w:ascii="Arial" w:hAnsi="Arial" w:cs="Arial"/>
        </w:rPr>
        <w:t>documento</w:t>
      </w:r>
      <w:r w:rsidRPr="00D221C7">
        <w:rPr>
          <w:rFonts w:ascii="Arial" w:hAnsi="Arial" w:cs="Arial"/>
        </w:rPr>
        <w:t xml:space="preserve"> </w:t>
      </w:r>
      <w:r w:rsidR="00D97446">
        <w:rPr>
          <w:rFonts w:ascii="Arial" w:hAnsi="Arial" w:cs="Arial"/>
        </w:rPr>
        <w:t xml:space="preserve">se </w:t>
      </w:r>
      <w:r w:rsidRPr="00D221C7">
        <w:rPr>
          <w:rFonts w:ascii="Arial" w:hAnsi="Arial" w:cs="Arial"/>
        </w:rPr>
        <w:t>escribir</w:t>
      </w:r>
      <w:r w:rsidR="00D97446">
        <w:rPr>
          <w:rFonts w:ascii="Arial" w:hAnsi="Arial" w:cs="Arial"/>
        </w:rPr>
        <w:t>án</w:t>
      </w:r>
      <w:r w:rsidRPr="00D221C7">
        <w:rPr>
          <w:rFonts w:ascii="Arial" w:hAnsi="Arial" w:cs="Arial"/>
        </w:rPr>
        <w:t xml:space="preserve"> en </w:t>
      </w:r>
      <w:r w:rsidR="00D97446">
        <w:rPr>
          <w:rFonts w:ascii="Arial" w:hAnsi="Arial" w:cs="Arial"/>
        </w:rPr>
        <w:t>itálicas</w:t>
      </w:r>
      <w:r w:rsidRPr="00D221C7">
        <w:rPr>
          <w:rFonts w:ascii="Arial" w:hAnsi="Arial" w:cs="Arial"/>
        </w:rPr>
        <w:t xml:space="preserve">. Las </w:t>
      </w:r>
      <w:r w:rsidRPr="00D221C7">
        <w:rPr>
          <w:rFonts w:ascii="Arial" w:hAnsi="Arial" w:cs="Arial"/>
          <w:color w:val="000000"/>
        </w:rPr>
        <w:t xml:space="preserve">fórmulas deben ir centradas y numeradas </w:t>
      </w:r>
      <w:r w:rsidR="00D97446">
        <w:rPr>
          <w:rFonts w:ascii="Arial" w:hAnsi="Arial" w:cs="Arial"/>
          <w:color w:val="000000"/>
        </w:rPr>
        <w:t>según orden de aparición</w:t>
      </w:r>
      <w:r w:rsidRPr="00D221C7">
        <w:rPr>
          <w:rFonts w:ascii="Arial" w:hAnsi="Arial" w:cs="Arial"/>
          <w:color w:val="000000"/>
        </w:rPr>
        <w:t>. El tamaño de las letras, números y símbolos deberá corresponder al tamaño</w:t>
      </w:r>
      <w:r w:rsidRPr="00D221C7">
        <w:rPr>
          <w:rFonts w:ascii="Arial" w:hAnsi="Arial" w:cs="Arial"/>
        </w:rPr>
        <w:t xml:space="preserve"> del texto.</w:t>
      </w:r>
    </w:p>
    <w:p w14:paraId="55FA4CDF" w14:textId="77777777" w:rsidR="00F6218F" w:rsidRPr="00D221C7" w:rsidRDefault="00F6218F" w:rsidP="00634C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EB5E095" w14:textId="77777777" w:rsidR="00F6218F" w:rsidRPr="00D221C7" w:rsidRDefault="00F6218F" w:rsidP="00634C79">
      <w:pPr>
        <w:widowControl w:val="0"/>
        <w:spacing w:after="0"/>
        <w:jc w:val="both"/>
        <w:rPr>
          <w:rFonts w:ascii="Arial" w:hAnsi="Arial" w:cs="Arial"/>
          <w:b/>
          <w:kern w:val="2"/>
        </w:rPr>
      </w:pPr>
      <w:r w:rsidRPr="00D221C7">
        <w:rPr>
          <w:rFonts w:ascii="Arial" w:hAnsi="Arial" w:cs="Arial"/>
          <w:b/>
          <w:kern w:val="2"/>
        </w:rPr>
        <w:t>IV. CONCLUSION</w:t>
      </w:r>
      <w:r w:rsidR="00634C79" w:rsidRPr="00D221C7">
        <w:rPr>
          <w:rFonts w:ascii="Arial" w:hAnsi="Arial" w:cs="Arial"/>
          <w:b/>
          <w:kern w:val="2"/>
        </w:rPr>
        <w:t>ES</w:t>
      </w:r>
    </w:p>
    <w:p w14:paraId="12756F40" w14:textId="77777777" w:rsidR="00F6218F" w:rsidRPr="00D221C7" w:rsidRDefault="00F6218F" w:rsidP="00634C79">
      <w:pPr>
        <w:widowControl w:val="0"/>
        <w:spacing w:after="0"/>
        <w:ind w:firstLine="227"/>
        <w:jc w:val="both"/>
        <w:rPr>
          <w:rFonts w:ascii="Arial" w:hAnsi="Arial" w:cs="Arial"/>
          <w:b/>
          <w:kern w:val="2"/>
        </w:rPr>
      </w:pPr>
    </w:p>
    <w:p w14:paraId="3E39A9CA" w14:textId="55E5EA6A" w:rsidR="00F6218F" w:rsidRPr="00D221C7" w:rsidRDefault="00CA1D17" w:rsidP="00634C79">
      <w:pPr>
        <w:widowControl w:val="0"/>
        <w:spacing w:after="0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kern w:val="2"/>
        </w:rPr>
        <w:t xml:space="preserve">En este espacio se debe enfatizar en los aspectos más relevantes, novedosos, líneas de acción y propuestas de solución de la investigación. </w:t>
      </w:r>
    </w:p>
    <w:p w14:paraId="4533856C" w14:textId="77777777" w:rsidR="00F6218F" w:rsidRPr="00D221C7" w:rsidRDefault="00F6218F" w:rsidP="00634C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4924E4F" w14:textId="77777777" w:rsidR="00F6218F" w:rsidRPr="00D221C7" w:rsidRDefault="00F6218F" w:rsidP="00634C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BD310E1" w14:textId="77777777" w:rsidR="00F6218F" w:rsidRPr="00D221C7" w:rsidRDefault="00F6218F" w:rsidP="00634C79">
      <w:pPr>
        <w:widowControl w:val="0"/>
        <w:spacing w:after="0"/>
        <w:jc w:val="both"/>
        <w:rPr>
          <w:rFonts w:ascii="Arial" w:hAnsi="Arial" w:cs="Arial"/>
          <w:b/>
          <w:kern w:val="2"/>
          <w:lang w:val="es-ES"/>
        </w:rPr>
      </w:pPr>
      <w:r w:rsidRPr="00D221C7">
        <w:rPr>
          <w:rFonts w:ascii="Arial" w:hAnsi="Arial" w:cs="Arial"/>
          <w:b/>
        </w:rPr>
        <w:t>AGRADECIMIENTOS</w:t>
      </w:r>
    </w:p>
    <w:p w14:paraId="4B3B5BF5" w14:textId="77777777" w:rsidR="00F6218F" w:rsidRPr="00D221C7" w:rsidRDefault="00F6218F" w:rsidP="00634C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3F43A623" w14:textId="794C6AC6" w:rsidR="00F6218F" w:rsidRPr="00D221C7" w:rsidRDefault="00CA1D17" w:rsidP="00634C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 sección es altamente recomendable para aquello que cuentan con financiamiento para sus trabajos de investigación.</w:t>
      </w:r>
    </w:p>
    <w:p w14:paraId="21496848" w14:textId="77777777" w:rsidR="00F6218F" w:rsidRPr="00D221C7" w:rsidRDefault="00F6218F" w:rsidP="00634C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8324449" w14:textId="77777777" w:rsidR="00F6218F" w:rsidRPr="00D221C7" w:rsidRDefault="00F6218F" w:rsidP="00634C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B726BDA" w14:textId="77777777" w:rsidR="00F6218F" w:rsidRPr="00D221C7" w:rsidRDefault="00F6218F" w:rsidP="00634C79">
      <w:pPr>
        <w:widowControl w:val="0"/>
        <w:spacing w:after="0"/>
        <w:jc w:val="both"/>
        <w:rPr>
          <w:rFonts w:ascii="Arial" w:hAnsi="Arial" w:cs="Arial"/>
          <w:b/>
          <w:kern w:val="2"/>
        </w:rPr>
      </w:pPr>
      <w:r w:rsidRPr="00D221C7">
        <w:rPr>
          <w:rFonts w:ascii="Arial" w:hAnsi="Arial" w:cs="Arial"/>
          <w:b/>
        </w:rPr>
        <w:t xml:space="preserve">REFERENCIAS </w:t>
      </w:r>
    </w:p>
    <w:p w14:paraId="4FA06109" w14:textId="77777777" w:rsidR="00F6218F" w:rsidRPr="00D221C7" w:rsidRDefault="00F6218F" w:rsidP="00634C79">
      <w:pPr>
        <w:spacing w:after="0"/>
        <w:rPr>
          <w:rFonts w:ascii="Arial" w:hAnsi="Arial" w:cs="Arial"/>
        </w:rPr>
      </w:pPr>
    </w:p>
    <w:p w14:paraId="56B7841D" w14:textId="16740445" w:rsidR="00F6218F" w:rsidRPr="00D221C7" w:rsidRDefault="00F6218F" w:rsidP="004F79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221C7">
        <w:rPr>
          <w:rFonts w:ascii="Arial" w:hAnsi="Arial" w:cs="Arial"/>
        </w:rPr>
        <w:t xml:space="preserve">Las referencias </w:t>
      </w:r>
      <w:r w:rsidRPr="00D221C7">
        <w:rPr>
          <w:rFonts w:ascii="Arial" w:hAnsi="Arial" w:cs="Arial"/>
          <w:color w:val="000000"/>
        </w:rPr>
        <w:t xml:space="preserve">bibliográficas se </w:t>
      </w:r>
      <w:r w:rsidR="00CA1D17">
        <w:rPr>
          <w:rFonts w:ascii="Arial" w:hAnsi="Arial" w:cs="Arial"/>
          <w:color w:val="000000"/>
        </w:rPr>
        <w:t xml:space="preserve">realizarán con base en el sistema de citación </w:t>
      </w:r>
      <w:r w:rsidR="001E7874" w:rsidRPr="00D221C7">
        <w:rPr>
          <w:rFonts w:ascii="Arial" w:hAnsi="Arial" w:cs="Arial"/>
        </w:rPr>
        <w:t>APA</w:t>
      </w:r>
      <w:r w:rsidR="00CA1D17">
        <w:rPr>
          <w:rFonts w:ascii="Arial" w:hAnsi="Arial" w:cs="Arial"/>
        </w:rPr>
        <w:t xml:space="preserve"> séptima edición</w:t>
      </w:r>
      <w:r w:rsidRPr="00D221C7">
        <w:rPr>
          <w:rFonts w:ascii="Arial" w:hAnsi="Arial" w:cs="Arial"/>
        </w:rPr>
        <w:t xml:space="preserve">. </w:t>
      </w:r>
    </w:p>
    <w:p w14:paraId="427B31F4" w14:textId="77777777" w:rsidR="001E7874" w:rsidRPr="00D221C7" w:rsidRDefault="001E7874" w:rsidP="001E7874">
      <w:pPr>
        <w:spacing w:after="0" w:line="240" w:lineRule="auto"/>
        <w:rPr>
          <w:rFonts w:ascii="Arial" w:hAnsi="Arial" w:cs="Arial"/>
        </w:rPr>
      </w:pPr>
    </w:p>
    <w:sectPr w:rsidR="001E7874" w:rsidRPr="00D221C7" w:rsidSect="006E2446">
      <w:type w:val="continuous"/>
      <w:pgSz w:w="12240" w:h="15840"/>
      <w:pgMar w:top="851" w:right="851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9A0E" w14:textId="77777777" w:rsidR="005F4908" w:rsidRDefault="005F4908" w:rsidP="00C85881">
      <w:pPr>
        <w:spacing w:after="0" w:line="240" w:lineRule="auto"/>
      </w:pPr>
      <w:r>
        <w:separator/>
      </w:r>
    </w:p>
  </w:endnote>
  <w:endnote w:type="continuationSeparator" w:id="0">
    <w:p w14:paraId="597E46ED" w14:textId="77777777" w:rsidR="005F4908" w:rsidRDefault="005F4908" w:rsidP="00C8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05DE" w14:textId="77777777" w:rsidR="00482ECD" w:rsidRDefault="00482ECD" w:rsidP="006E2446">
    <w:pPr>
      <w:tabs>
        <w:tab w:val="left" w:pos="7224"/>
      </w:tabs>
      <w:spacing w:after="0" w:line="240" w:lineRule="auto"/>
      <w:rPr>
        <w:rFonts w:ascii="Adobe Garamond Pro Bold" w:hAnsi="Adobe Garamond Pro Bold"/>
        <w:sz w:val="18"/>
        <w:szCs w:val="18"/>
        <w:vertAlign w:val="superscript"/>
      </w:rPr>
    </w:pPr>
  </w:p>
  <w:p w14:paraId="19D10888" w14:textId="4CEAB0DE" w:rsidR="006E2446" w:rsidRPr="00A96CB3" w:rsidRDefault="006E2446" w:rsidP="006E2446">
    <w:pPr>
      <w:tabs>
        <w:tab w:val="left" w:pos="7224"/>
      </w:tabs>
      <w:spacing w:after="0" w:line="240" w:lineRule="auto"/>
      <w:rPr>
        <w:rFonts w:ascii="Adobe Garamond Pro Bold" w:hAnsi="Adobe Garamond Pro Bold"/>
        <w:sz w:val="18"/>
        <w:szCs w:val="18"/>
      </w:rPr>
    </w:pPr>
    <w:bookmarkStart w:id="0" w:name="_Hlk46655061"/>
    <w:bookmarkStart w:id="1" w:name="_Hlk46655062"/>
    <w:proofErr w:type="spellStart"/>
    <w:r w:rsidRPr="00A96CB3">
      <w:rPr>
        <w:rFonts w:ascii="Adobe Garamond Pro Bold" w:hAnsi="Adobe Garamond Pro Bold"/>
        <w:sz w:val="18"/>
        <w:szCs w:val="18"/>
        <w:vertAlign w:val="superscript"/>
      </w:rPr>
      <w:t>a</w:t>
    </w:r>
    <w:r w:rsidRPr="00A96CB3">
      <w:rPr>
        <w:rFonts w:ascii="Adobe Garamond Pro Bold" w:hAnsi="Adobe Garamond Pro Bold"/>
        <w:sz w:val="18"/>
        <w:szCs w:val="18"/>
      </w:rPr>
      <w:t>Adscripción</w:t>
    </w:r>
    <w:proofErr w:type="spellEnd"/>
    <w:r w:rsidRPr="00A96CB3">
      <w:rPr>
        <w:rFonts w:ascii="Adobe Garamond Pro Bold" w:hAnsi="Adobe Garamond Pro Bold"/>
        <w:sz w:val="18"/>
        <w:szCs w:val="18"/>
      </w:rPr>
      <w:t xml:space="preserve"> y </w:t>
    </w:r>
    <w:r w:rsidR="00D221C7">
      <w:rPr>
        <w:rFonts w:ascii="Adobe Garamond Pro Bold" w:hAnsi="Adobe Garamond Pro Bold"/>
        <w:sz w:val="18"/>
        <w:szCs w:val="18"/>
      </w:rPr>
      <w:t xml:space="preserve">correo institucional </w:t>
    </w:r>
    <w:r w:rsidRPr="00A96CB3">
      <w:rPr>
        <w:rFonts w:ascii="Adobe Garamond Pro Bold" w:hAnsi="Adobe Garamond Pro Bold"/>
        <w:sz w:val="18"/>
        <w:szCs w:val="18"/>
      </w:rPr>
      <w:t>del autor 1</w:t>
    </w:r>
    <w:r>
      <w:rPr>
        <w:rFonts w:ascii="Adobe Garamond Pro Bold" w:hAnsi="Adobe Garamond Pro Bold"/>
        <w:sz w:val="18"/>
        <w:szCs w:val="18"/>
      </w:rPr>
      <w:tab/>
    </w:r>
  </w:p>
  <w:p w14:paraId="034118FC" w14:textId="386F6434" w:rsidR="006E2446" w:rsidRPr="00A96CB3" w:rsidRDefault="006E2446" w:rsidP="006E2446">
    <w:pPr>
      <w:spacing w:after="0" w:line="240" w:lineRule="auto"/>
      <w:rPr>
        <w:rFonts w:ascii="Adobe Garamond Pro Bold" w:hAnsi="Adobe Garamond Pro Bold"/>
        <w:sz w:val="18"/>
        <w:szCs w:val="18"/>
      </w:rPr>
    </w:pPr>
    <w:proofErr w:type="spellStart"/>
    <w:r w:rsidRPr="00A96CB3">
      <w:rPr>
        <w:rFonts w:ascii="Adobe Garamond Pro Bold" w:hAnsi="Adobe Garamond Pro Bold"/>
        <w:sz w:val="18"/>
        <w:szCs w:val="18"/>
        <w:vertAlign w:val="superscript"/>
      </w:rPr>
      <w:t>b</w:t>
    </w:r>
    <w:r w:rsidRPr="00A96CB3">
      <w:rPr>
        <w:rFonts w:ascii="Adobe Garamond Pro Bold" w:hAnsi="Adobe Garamond Pro Bold"/>
        <w:sz w:val="18"/>
        <w:szCs w:val="18"/>
      </w:rPr>
      <w:t>Adscripción</w:t>
    </w:r>
    <w:proofErr w:type="spellEnd"/>
    <w:r w:rsidRPr="00A96CB3">
      <w:rPr>
        <w:rFonts w:ascii="Adobe Garamond Pro Bold" w:hAnsi="Adobe Garamond Pro Bold"/>
        <w:sz w:val="18"/>
        <w:szCs w:val="18"/>
      </w:rPr>
      <w:t xml:space="preserve"> y </w:t>
    </w:r>
    <w:r w:rsidR="00D221C7">
      <w:rPr>
        <w:rFonts w:ascii="Adobe Garamond Pro Bold" w:hAnsi="Adobe Garamond Pro Bold"/>
        <w:sz w:val="18"/>
        <w:szCs w:val="18"/>
      </w:rPr>
      <w:t xml:space="preserve">correo institucional </w:t>
    </w:r>
    <w:r w:rsidRPr="00A96CB3">
      <w:rPr>
        <w:rFonts w:ascii="Adobe Garamond Pro Bold" w:hAnsi="Adobe Garamond Pro Bold"/>
        <w:sz w:val="18"/>
        <w:szCs w:val="18"/>
      </w:rPr>
      <w:t>del autor 2</w:t>
    </w:r>
  </w:p>
  <w:p w14:paraId="420A2242" w14:textId="288F4386" w:rsidR="006E2446" w:rsidRPr="006E2446" w:rsidRDefault="006E2446" w:rsidP="006E2446">
    <w:pPr>
      <w:spacing w:after="0" w:line="240" w:lineRule="auto"/>
      <w:rPr>
        <w:rFonts w:ascii="Adobe Garamond Pro Bold" w:hAnsi="Adobe Garamond Pro Bold"/>
        <w:sz w:val="18"/>
        <w:szCs w:val="18"/>
      </w:rPr>
    </w:pPr>
    <w:proofErr w:type="spellStart"/>
    <w:r w:rsidRPr="00A96CB3">
      <w:rPr>
        <w:rFonts w:ascii="Adobe Garamond Pro Bold" w:hAnsi="Adobe Garamond Pro Bold"/>
        <w:sz w:val="18"/>
        <w:szCs w:val="18"/>
        <w:vertAlign w:val="superscript"/>
      </w:rPr>
      <w:t>c</w:t>
    </w:r>
    <w:r w:rsidRPr="00A96CB3">
      <w:rPr>
        <w:rFonts w:ascii="Adobe Garamond Pro Bold" w:hAnsi="Adobe Garamond Pro Bold"/>
        <w:sz w:val="18"/>
        <w:szCs w:val="18"/>
      </w:rPr>
      <w:t>Adscripción</w:t>
    </w:r>
    <w:proofErr w:type="spellEnd"/>
    <w:r w:rsidRPr="00A96CB3">
      <w:rPr>
        <w:rFonts w:ascii="Adobe Garamond Pro Bold" w:hAnsi="Adobe Garamond Pro Bold"/>
        <w:sz w:val="18"/>
        <w:szCs w:val="18"/>
      </w:rPr>
      <w:t xml:space="preserve"> y </w:t>
    </w:r>
    <w:r w:rsidR="00D221C7">
      <w:rPr>
        <w:rFonts w:ascii="Adobe Garamond Pro Bold" w:hAnsi="Adobe Garamond Pro Bold"/>
        <w:sz w:val="18"/>
        <w:szCs w:val="18"/>
      </w:rPr>
      <w:t xml:space="preserve">correo institucional </w:t>
    </w:r>
    <w:r w:rsidRPr="00A96CB3">
      <w:rPr>
        <w:rFonts w:ascii="Adobe Garamond Pro Bold" w:hAnsi="Adobe Garamond Pro Bold"/>
        <w:sz w:val="18"/>
        <w:szCs w:val="18"/>
      </w:rPr>
      <w:t>del autor 3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22869" w14:textId="77777777" w:rsidR="005F4908" w:rsidRDefault="005F4908" w:rsidP="00C85881">
      <w:pPr>
        <w:spacing w:after="0" w:line="240" w:lineRule="auto"/>
      </w:pPr>
      <w:r>
        <w:separator/>
      </w:r>
    </w:p>
  </w:footnote>
  <w:footnote w:type="continuationSeparator" w:id="0">
    <w:p w14:paraId="3477EE92" w14:textId="77777777" w:rsidR="005F4908" w:rsidRDefault="005F4908" w:rsidP="00C8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7"/>
      <w:gridCol w:w="7691"/>
      <w:gridCol w:w="1480"/>
    </w:tblGrid>
    <w:tr w:rsidR="00923ED5" w14:paraId="2659FA89" w14:textId="77777777" w:rsidTr="00A9092D">
      <w:tc>
        <w:tcPr>
          <w:tcW w:w="1384" w:type="dxa"/>
        </w:tcPr>
        <w:p w14:paraId="04A1F638" w14:textId="77777777" w:rsidR="00923ED5" w:rsidRDefault="00923ED5">
          <w:pPr>
            <w:pStyle w:val="Encabezado"/>
          </w:pPr>
        </w:p>
      </w:tc>
      <w:tc>
        <w:tcPr>
          <w:tcW w:w="7796" w:type="dxa"/>
        </w:tcPr>
        <w:p w14:paraId="546F6C61" w14:textId="77777777" w:rsidR="00923ED5" w:rsidRPr="00923ED5" w:rsidRDefault="00923ED5" w:rsidP="00923ED5">
          <w:pPr>
            <w:pStyle w:val="Encabezado"/>
            <w:jc w:val="center"/>
            <w:rPr>
              <w:i/>
              <w:lang w:val="en-US"/>
            </w:rPr>
          </w:pPr>
          <w:r w:rsidRPr="006C0612">
            <w:rPr>
              <w:rFonts w:ascii="Arial" w:hAnsi="Arial" w:cs="Arial"/>
              <w:i/>
              <w:sz w:val="18"/>
              <w:szCs w:val="18"/>
              <w:lang w:val="en-US"/>
            </w:rPr>
            <w:t>Author 1 et al. / Lat. Am. J. Sci. Educ. 1 (2013) XX-XX</w:t>
          </w:r>
        </w:p>
      </w:tc>
      <w:tc>
        <w:tcPr>
          <w:tcW w:w="1498" w:type="dxa"/>
        </w:tcPr>
        <w:p w14:paraId="519D9B41" w14:textId="77777777" w:rsidR="00923ED5" w:rsidRPr="00923ED5" w:rsidRDefault="00900CCC" w:rsidP="00923ED5">
          <w:pPr>
            <w:pStyle w:val="Encabezad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923ED5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="00923ED5" w:rsidRPr="00923ED5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923ED5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85897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923ED5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64ED1F27" w14:textId="77777777" w:rsidR="001E7874" w:rsidRDefault="001E7874" w:rsidP="00923E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7691"/>
      <w:gridCol w:w="1479"/>
    </w:tblGrid>
    <w:tr w:rsidR="00923ED5" w:rsidRPr="00923ED5" w14:paraId="79D5F31D" w14:textId="77777777" w:rsidTr="00A9092D">
      <w:tc>
        <w:tcPr>
          <w:tcW w:w="1384" w:type="dxa"/>
        </w:tcPr>
        <w:p w14:paraId="27795236" w14:textId="77777777" w:rsidR="00923ED5" w:rsidRPr="00485897" w:rsidRDefault="00900CCC" w:rsidP="009B444D">
          <w:pPr>
            <w:pStyle w:val="Encabezado"/>
            <w:rPr>
              <w:rFonts w:ascii="Arial" w:hAnsi="Arial" w:cs="Arial"/>
              <w:i/>
              <w:sz w:val="18"/>
              <w:szCs w:val="18"/>
            </w:rPr>
          </w:pPr>
          <w:r w:rsidRPr="00485897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="001C4829" w:rsidRPr="00485897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485897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85897">
            <w:rPr>
              <w:rFonts w:ascii="Arial" w:hAnsi="Arial" w:cs="Arial"/>
              <w:i/>
              <w:noProof/>
              <w:sz w:val="18"/>
              <w:szCs w:val="18"/>
            </w:rPr>
            <w:t>5</w:t>
          </w:r>
          <w:r w:rsidRPr="00485897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  <w:tc>
        <w:tcPr>
          <w:tcW w:w="7796" w:type="dxa"/>
        </w:tcPr>
        <w:p w14:paraId="7453964A" w14:textId="77777777" w:rsidR="00923ED5" w:rsidRPr="00923ED5" w:rsidRDefault="00923ED5" w:rsidP="009B444D">
          <w:pPr>
            <w:pStyle w:val="Encabezado"/>
            <w:jc w:val="center"/>
            <w:rPr>
              <w:i/>
              <w:lang w:val="en-US"/>
            </w:rPr>
          </w:pPr>
          <w:r w:rsidRPr="006C0612">
            <w:rPr>
              <w:rFonts w:ascii="Arial" w:hAnsi="Arial" w:cs="Arial"/>
              <w:i/>
              <w:sz w:val="18"/>
              <w:szCs w:val="18"/>
              <w:lang w:val="en-US"/>
            </w:rPr>
            <w:t>Author 1 et al. / Lat. Am. J. Sci. Educ. 1 (2013) XX-XX</w:t>
          </w:r>
        </w:p>
      </w:tc>
      <w:tc>
        <w:tcPr>
          <w:tcW w:w="1498" w:type="dxa"/>
        </w:tcPr>
        <w:p w14:paraId="45B98952" w14:textId="77777777" w:rsidR="00923ED5" w:rsidRPr="00923ED5" w:rsidRDefault="00923ED5" w:rsidP="00923ED5">
          <w:pPr>
            <w:pStyle w:val="Encabezado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1FDCA80F" w14:textId="77777777" w:rsidR="006C0612" w:rsidRPr="006C0612" w:rsidRDefault="006C0612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16A07"/>
    <w:multiLevelType w:val="hybridMultilevel"/>
    <w:tmpl w:val="81484D1A"/>
    <w:lvl w:ilvl="0" w:tplc="BD3E9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1"/>
    <w:rsid w:val="00025480"/>
    <w:rsid w:val="000B37CA"/>
    <w:rsid w:val="000B3FA1"/>
    <w:rsid w:val="00104AA4"/>
    <w:rsid w:val="001C4829"/>
    <w:rsid w:val="001E7874"/>
    <w:rsid w:val="00242A8F"/>
    <w:rsid w:val="00324E4D"/>
    <w:rsid w:val="003543D1"/>
    <w:rsid w:val="00422080"/>
    <w:rsid w:val="00471BE3"/>
    <w:rsid w:val="00482ECD"/>
    <w:rsid w:val="00485897"/>
    <w:rsid w:val="004B689B"/>
    <w:rsid w:val="004D611C"/>
    <w:rsid w:val="004F79FE"/>
    <w:rsid w:val="00535692"/>
    <w:rsid w:val="005E70AF"/>
    <w:rsid w:val="005F4908"/>
    <w:rsid w:val="00634C79"/>
    <w:rsid w:val="006405BA"/>
    <w:rsid w:val="00661C25"/>
    <w:rsid w:val="00687AC3"/>
    <w:rsid w:val="006B6520"/>
    <w:rsid w:val="006C0612"/>
    <w:rsid w:val="006E2446"/>
    <w:rsid w:val="006E3A24"/>
    <w:rsid w:val="00796C3E"/>
    <w:rsid w:val="007C5C65"/>
    <w:rsid w:val="007F7BD1"/>
    <w:rsid w:val="0083452E"/>
    <w:rsid w:val="0086026B"/>
    <w:rsid w:val="008A7BCD"/>
    <w:rsid w:val="008D19B3"/>
    <w:rsid w:val="008F0389"/>
    <w:rsid w:val="008F7DAF"/>
    <w:rsid w:val="00900CCC"/>
    <w:rsid w:val="00923ED5"/>
    <w:rsid w:val="00934DA8"/>
    <w:rsid w:val="0093648B"/>
    <w:rsid w:val="009E7F0E"/>
    <w:rsid w:val="00A20B92"/>
    <w:rsid w:val="00A46B94"/>
    <w:rsid w:val="00A757C1"/>
    <w:rsid w:val="00A9092D"/>
    <w:rsid w:val="00A96CB3"/>
    <w:rsid w:val="00B55C15"/>
    <w:rsid w:val="00B62C57"/>
    <w:rsid w:val="00B900C9"/>
    <w:rsid w:val="00BD2BD5"/>
    <w:rsid w:val="00C26973"/>
    <w:rsid w:val="00C37A96"/>
    <w:rsid w:val="00C850DA"/>
    <w:rsid w:val="00C85881"/>
    <w:rsid w:val="00C9612E"/>
    <w:rsid w:val="00CA1D17"/>
    <w:rsid w:val="00CA65AB"/>
    <w:rsid w:val="00CB569A"/>
    <w:rsid w:val="00CD62BF"/>
    <w:rsid w:val="00CE2562"/>
    <w:rsid w:val="00D221C7"/>
    <w:rsid w:val="00D97446"/>
    <w:rsid w:val="00DF2675"/>
    <w:rsid w:val="00E113E6"/>
    <w:rsid w:val="00E20805"/>
    <w:rsid w:val="00E60D2A"/>
    <w:rsid w:val="00E87269"/>
    <w:rsid w:val="00E97929"/>
    <w:rsid w:val="00EE2747"/>
    <w:rsid w:val="00EE463B"/>
    <w:rsid w:val="00EF29F0"/>
    <w:rsid w:val="00F03BAB"/>
    <w:rsid w:val="00F12E8A"/>
    <w:rsid w:val="00F17ECF"/>
    <w:rsid w:val="00F6218F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852D"/>
  <w15:docId w15:val="{94292E1E-7E35-4A2C-9026-6E271078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B3"/>
  </w:style>
  <w:style w:type="paragraph" w:styleId="Ttulo1">
    <w:name w:val="heading 1"/>
    <w:basedOn w:val="Normal"/>
    <w:next w:val="Normal"/>
    <w:link w:val="Ttulo1Car"/>
    <w:uiPriority w:val="9"/>
    <w:qFormat/>
    <w:rsid w:val="006E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621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5B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E3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3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3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3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E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6E3A2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6E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E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58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8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5881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F6218F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styleId="Hipervnculo">
    <w:name w:val="Hyperlink"/>
    <w:basedOn w:val="Fuentedeprrafopredeter"/>
    <w:rsid w:val="00F6218F"/>
    <w:rPr>
      <w:color w:val="0248B0"/>
      <w:u w:val="single"/>
    </w:rPr>
  </w:style>
  <w:style w:type="paragraph" w:styleId="NormalWeb">
    <w:name w:val="Normal (Web)"/>
    <w:basedOn w:val="Normal"/>
    <w:rsid w:val="00F6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inlinetitle">
    <w:name w:val="inlinetitle"/>
    <w:basedOn w:val="Fuentedeprrafopredeter"/>
    <w:rsid w:val="00F6218F"/>
  </w:style>
  <w:style w:type="paragraph" w:styleId="Encabezado">
    <w:name w:val="header"/>
    <w:basedOn w:val="Normal"/>
    <w:link w:val="EncabezadoCar"/>
    <w:uiPriority w:val="99"/>
    <w:unhideWhenUsed/>
    <w:rsid w:val="006C0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612"/>
  </w:style>
  <w:style w:type="paragraph" w:styleId="Piedepgina">
    <w:name w:val="footer"/>
    <w:basedOn w:val="Normal"/>
    <w:link w:val="PiedepginaCar"/>
    <w:uiPriority w:val="99"/>
    <w:unhideWhenUsed/>
    <w:rsid w:val="006C0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12"/>
  </w:style>
  <w:style w:type="paragraph" w:styleId="Textodeglobo">
    <w:name w:val="Balloon Text"/>
    <w:basedOn w:val="Normal"/>
    <w:link w:val="TextodegloboCar"/>
    <w:uiPriority w:val="99"/>
    <w:semiHidden/>
    <w:unhideWhenUsed/>
    <w:rsid w:val="00A4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911B-CABB-48CA-A64A-6E72A4C7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Mora</dc:creator>
  <cp:lastModifiedBy>guillermo.sts@outlook.es</cp:lastModifiedBy>
  <cp:revision>4</cp:revision>
  <dcterms:created xsi:type="dcterms:W3CDTF">2020-07-25T19:31:00Z</dcterms:created>
  <dcterms:modified xsi:type="dcterms:W3CDTF">2020-07-26T16:24:00Z</dcterms:modified>
</cp:coreProperties>
</file>